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6A66BF" w:rsidRDefault="006A66BF">
      <w:pPr>
        <w:rPr>
          <w:rFonts w:ascii="Arial" w:hAnsi="Arial" w:cs="Arial"/>
          <w:sz w:val="18"/>
          <w:szCs w:val="18"/>
        </w:rPr>
      </w:pPr>
      <w:proofErr w:type="spellStart"/>
      <w:r w:rsidRPr="006A66BF">
        <w:rPr>
          <w:rFonts w:ascii="Arial" w:hAnsi="Arial" w:cs="Arial"/>
          <w:b/>
          <w:sz w:val="24"/>
          <w:szCs w:val="24"/>
        </w:rPr>
        <w:t>Blankendaal</w:t>
      </w:r>
      <w:proofErr w:type="spellEnd"/>
      <w:r w:rsidRPr="006A66BF">
        <w:rPr>
          <w:rFonts w:ascii="Arial" w:hAnsi="Arial" w:cs="Arial"/>
          <w:b/>
          <w:sz w:val="24"/>
          <w:szCs w:val="24"/>
        </w:rPr>
        <w:t>, Peter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66BF">
        <w:rPr>
          <w:rFonts w:ascii="Arial" w:hAnsi="Arial" w:cs="Arial"/>
          <w:sz w:val="18"/>
          <w:szCs w:val="18"/>
        </w:rPr>
        <w:t>(notes from Linked In website)</w:t>
      </w:r>
    </w:p>
    <w:p w:rsidR="006A66BF" w:rsidRPr="006A66BF" w:rsidRDefault="006A66BF" w:rsidP="006A6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Peter Blankenda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r Blankendaa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view for Peter Blankendaal"/>
      </w:tblPr>
      <w:tblGrid>
        <w:gridCol w:w="81"/>
        <w:gridCol w:w="81"/>
      </w:tblGrid>
      <w:tr w:rsidR="001E62EE" w:rsidRPr="006A66BF" w:rsidTr="005308F1">
        <w:trPr>
          <w:tblCellSpacing w:w="15" w:type="dxa"/>
        </w:trPr>
        <w:tc>
          <w:tcPr>
            <w:tcW w:w="0" w:type="auto"/>
            <w:vAlign w:val="center"/>
          </w:tcPr>
          <w:p w:rsidR="006A66BF" w:rsidRPr="006A66BF" w:rsidRDefault="006A66BF" w:rsidP="006A66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6A66BF" w:rsidRPr="006A66BF" w:rsidRDefault="006A66BF" w:rsidP="005308F1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:rsidR="005308F1" w:rsidRDefault="000B3CD5" w:rsidP="005308F1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E</w:t>
      </w:r>
      <w:r w:rsidR="005308F1">
        <w:rPr>
          <w:rFonts w:ascii="Arial" w:hAnsi="Arial" w:cs="Arial"/>
          <w:b w:val="0"/>
          <w:i w:val="0"/>
          <w:color w:val="auto"/>
          <w:sz w:val="20"/>
          <w:szCs w:val="20"/>
        </w:rPr>
        <w:t>ducated at Bunbury TAFE.</w:t>
      </w:r>
      <w:proofErr w:type="gramEnd"/>
    </w:p>
    <w:p w:rsidR="001E62EE" w:rsidRPr="000B3CD5" w:rsidRDefault="005308F1" w:rsidP="000B3CD5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Promoted to CALM Senior Dieback Interpreter Bunbury in 1996.</w:t>
      </w:r>
      <w:proofErr w:type="gramEnd"/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Project Officer </w:t>
      </w:r>
      <w:proofErr w:type="spellStart"/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>Glevan</w:t>
      </w:r>
      <w:proofErr w:type="spellEnd"/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Consulting</w:t>
      </w:r>
      <w:r w:rsidR="000B3CD5" w:rsidRPr="000B3CD5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0B3CD5"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October 2006 – April 2010.</w:t>
      </w:r>
      <w:proofErr w:type="gramEnd"/>
      <w:r w:rsidR="000B3CD5"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Phytophthora occurrence mapping, Phytophthora management plans, Training </w:t>
      </w:r>
      <w:proofErr w:type="spellStart"/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>Glevan</w:t>
      </w:r>
      <w:proofErr w:type="spellEnd"/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employees in Phytophthora management and mapping. </w:t>
      </w:r>
      <w:proofErr w:type="gramStart"/>
      <w:r w:rsidR="000B3CD5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>Client liaison, Quotes, Reports.</w:t>
      </w:r>
      <w:proofErr w:type="gramEnd"/>
      <w:r w:rsid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hyperlink r:id="rId8" w:tooltip="Find others with this title" w:history="1">
        <w:r w:rsidR="001E62EE" w:rsidRPr="000B3CD5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Disease Standards Officer</w:t>
        </w:r>
      </w:hyperlink>
      <w:r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1E62EE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>Western Australian Department of Environment and Conservation</w:t>
      </w:r>
      <w:r w:rsidR="001E62EE" w:rsidRPr="000B3CD5">
        <w:rPr>
          <w:rStyle w:val="Strong"/>
          <w:rFonts w:ascii="Arial" w:hAnsi="Arial" w:cs="Arial"/>
          <w:i w:val="0"/>
          <w:color w:val="auto"/>
          <w:sz w:val="20"/>
          <w:szCs w:val="20"/>
        </w:rPr>
        <w:t xml:space="preserve">, </w:t>
      </w:r>
      <w:proofErr w:type="spellStart"/>
      <w:proofErr w:type="gramStart"/>
      <w:r w:rsidR="001E62EE" w:rsidRPr="000B3CD5">
        <w:rPr>
          <w:rStyle w:val="Strong"/>
          <w:rFonts w:ascii="Arial" w:hAnsi="Arial" w:cs="Arial"/>
          <w:i w:val="0"/>
          <w:color w:val="auto"/>
          <w:sz w:val="20"/>
          <w:szCs w:val="20"/>
        </w:rPr>
        <w:t>DPaW</w:t>
      </w:r>
      <w:proofErr w:type="spellEnd"/>
      <w:r w:rsidR="000B3CD5">
        <w:rPr>
          <w:rStyle w:val="Strong"/>
          <w:rFonts w:ascii="Arial" w:hAnsi="Arial" w:cs="Arial"/>
          <w:i w:val="0"/>
          <w:color w:val="auto"/>
          <w:sz w:val="20"/>
          <w:szCs w:val="20"/>
        </w:rPr>
        <w:t xml:space="preserve">  </w:t>
      </w:r>
      <w:r w:rsidR="001E62EE"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February</w:t>
      </w:r>
      <w:proofErr w:type="gramEnd"/>
      <w:r w:rsidR="001E62EE"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2012 – </w:t>
      </w:r>
      <w:r w:rsidR="000B3CD5"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in </w:t>
      </w:r>
      <w:r w:rsidR="001E62EE" w:rsidRPr="000B3CD5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Bunbury</w:t>
      </w:r>
      <w:r w:rsidR="000B3CD5" w:rsidRPr="000B3CD5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0B3CD5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1" w:name="_GoBack"/>
      <w:r w:rsidR="001E62EE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Disease Hygiene Coordinator </w:t>
      </w:r>
      <w:hyperlink r:id="rId9" w:history="1">
        <w:r w:rsidR="001E62EE" w:rsidRPr="000B3CD5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Department of Environment and Conservation</w:t>
        </w:r>
      </w:hyperlink>
      <w:r w:rsidRPr="000B3CD5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1E62EE"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April 2010 – February 2012</w:t>
      </w:r>
      <w:r w:rsidRPr="000B3CD5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</w:t>
      </w:r>
      <w:proofErr w:type="gramStart"/>
      <w:r w:rsidR="001E62EE"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>Dieback mapping, Phytophthora management, Dieback Training</w:t>
      </w:r>
      <w:r w:rsidRPr="000B3CD5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bookmarkEnd w:id="1"/>
    <w:p w:rsidR="001E62EE" w:rsidRPr="000B3CD5" w:rsidRDefault="001E62EE" w:rsidP="000B3CD5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bookmarkEnd w:id="0"/>
    <w:p w:rsidR="006A66BF" w:rsidRPr="006A66BF" w:rsidRDefault="006A66BF" w:rsidP="006A66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6A66BF" w:rsidRPr="001E62EE" w:rsidRDefault="006A66BF">
      <w:pPr>
        <w:rPr>
          <w:rFonts w:ascii="Arial" w:hAnsi="Arial" w:cs="Arial"/>
          <w:sz w:val="20"/>
          <w:szCs w:val="20"/>
        </w:rPr>
      </w:pPr>
    </w:p>
    <w:sectPr w:rsidR="006A66BF" w:rsidRPr="001E62EE" w:rsidSect="006A6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695A"/>
    <w:multiLevelType w:val="multilevel"/>
    <w:tmpl w:val="00C4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65C02"/>
    <w:multiLevelType w:val="multilevel"/>
    <w:tmpl w:val="1FD2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00E37"/>
    <w:multiLevelType w:val="multilevel"/>
    <w:tmpl w:val="0C6E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F"/>
    <w:rsid w:val="00083C42"/>
    <w:rsid w:val="000B3CD5"/>
    <w:rsid w:val="001E62EE"/>
    <w:rsid w:val="00226319"/>
    <w:rsid w:val="005308F1"/>
    <w:rsid w:val="006A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6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2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B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A66BF"/>
    <w:rPr>
      <w:color w:val="0000FF"/>
      <w:u w:val="single"/>
    </w:rPr>
  </w:style>
  <w:style w:type="character" w:customStyle="1" w:styleId="ad-hdr-info">
    <w:name w:val="ad-hdr-info"/>
    <w:basedOn w:val="DefaultParagraphFont"/>
    <w:rsid w:val="006A66BF"/>
  </w:style>
  <w:style w:type="character" w:customStyle="1" w:styleId="separator">
    <w:name w:val="separator"/>
    <w:basedOn w:val="DefaultParagraphFont"/>
    <w:rsid w:val="006A66BF"/>
  </w:style>
  <w:style w:type="character" w:customStyle="1" w:styleId="more">
    <w:name w:val="more"/>
    <w:basedOn w:val="DefaultParagraphFont"/>
    <w:rsid w:val="006A66BF"/>
  </w:style>
  <w:style w:type="character" w:customStyle="1" w:styleId="full-name">
    <w:name w:val="full-name"/>
    <w:basedOn w:val="DefaultParagraphFont"/>
    <w:rsid w:val="006A66BF"/>
  </w:style>
  <w:style w:type="paragraph" w:customStyle="1" w:styleId="Title1">
    <w:name w:val="Title1"/>
    <w:basedOn w:val="Normal"/>
    <w:rsid w:val="006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A66BF"/>
  </w:style>
  <w:style w:type="character" w:styleId="Strong">
    <w:name w:val="Strong"/>
    <w:basedOn w:val="DefaultParagraphFont"/>
    <w:uiPriority w:val="22"/>
    <w:qFormat/>
    <w:rsid w:val="006A66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E62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1E62EE"/>
  </w:style>
  <w:style w:type="paragraph" w:customStyle="1" w:styleId="description">
    <w:name w:val="description"/>
    <w:basedOn w:val="Normal"/>
    <w:rsid w:val="001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6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2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B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A66BF"/>
    <w:rPr>
      <w:color w:val="0000FF"/>
      <w:u w:val="single"/>
    </w:rPr>
  </w:style>
  <w:style w:type="character" w:customStyle="1" w:styleId="ad-hdr-info">
    <w:name w:val="ad-hdr-info"/>
    <w:basedOn w:val="DefaultParagraphFont"/>
    <w:rsid w:val="006A66BF"/>
  </w:style>
  <w:style w:type="character" w:customStyle="1" w:styleId="separator">
    <w:name w:val="separator"/>
    <w:basedOn w:val="DefaultParagraphFont"/>
    <w:rsid w:val="006A66BF"/>
  </w:style>
  <w:style w:type="character" w:customStyle="1" w:styleId="more">
    <w:name w:val="more"/>
    <w:basedOn w:val="DefaultParagraphFont"/>
    <w:rsid w:val="006A66BF"/>
  </w:style>
  <w:style w:type="character" w:customStyle="1" w:styleId="full-name">
    <w:name w:val="full-name"/>
    <w:basedOn w:val="DefaultParagraphFont"/>
    <w:rsid w:val="006A66BF"/>
  </w:style>
  <w:style w:type="paragraph" w:customStyle="1" w:styleId="Title1">
    <w:name w:val="Title1"/>
    <w:basedOn w:val="Normal"/>
    <w:rsid w:val="006A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A66BF"/>
  </w:style>
  <w:style w:type="character" w:styleId="Strong">
    <w:name w:val="Strong"/>
    <w:basedOn w:val="DefaultParagraphFont"/>
    <w:uiPriority w:val="22"/>
    <w:qFormat/>
    <w:rsid w:val="006A66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E62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1E62EE"/>
  </w:style>
  <w:style w:type="paragraph" w:customStyle="1" w:styleId="description">
    <w:name w:val="description"/>
    <w:basedOn w:val="Normal"/>
    <w:rsid w:val="001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0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3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9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3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0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8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071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23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5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5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46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55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49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title=Disease+Standards+Officer&amp;sortCriteria=R&amp;keepFacets=true&amp;currentTitle=CP&amp;trk=prof-exp-titl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company/265684?trk=prof-exp-company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2013-09-07T20:45:00Z</dcterms:created>
  <dcterms:modified xsi:type="dcterms:W3CDTF">2013-09-30T11:31:00Z</dcterms:modified>
</cp:coreProperties>
</file>